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E1F" w:rsidRDefault="00C21E1F" w:rsidP="00B124F7">
      <w:pPr>
        <w:spacing w:line="480" w:lineRule="auto"/>
        <w:jc w:val="center"/>
        <w:rPr>
          <w:rFonts w:ascii="Times New Roman" w:hAnsi="Times New Roman" w:cs="Times New Roman"/>
          <w:sz w:val="24"/>
          <w:szCs w:val="24"/>
        </w:rPr>
      </w:pPr>
    </w:p>
    <w:p w:rsidR="00C21E1F" w:rsidRDefault="00C21E1F" w:rsidP="00B124F7">
      <w:pPr>
        <w:spacing w:line="480" w:lineRule="auto"/>
        <w:jc w:val="center"/>
        <w:rPr>
          <w:rFonts w:ascii="Times New Roman" w:hAnsi="Times New Roman" w:cs="Times New Roman"/>
          <w:sz w:val="24"/>
          <w:szCs w:val="24"/>
        </w:rPr>
      </w:pPr>
    </w:p>
    <w:p w:rsidR="00C21E1F" w:rsidRDefault="00C21E1F" w:rsidP="00B124F7">
      <w:pPr>
        <w:spacing w:line="480" w:lineRule="auto"/>
        <w:jc w:val="center"/>
        <w:rPr>
          <w:rFonts w:ascii="Times New Roman" w:hAnsi="Times New Roman" w:cs="Times New Roman"/>
          <w:sz w:val="24"/>
          <w:szCs w:val="24"/>
        </w:rPr>
      </w:pPr>
    </w:p>
    <w:p w:rsidR="007922B3" w:rsidRDefault="007922B3" w:rsidP="00B124F7">
      <w:pPr>
        <w:spacing w:line="480" w:lineRule="auto"/>
        <w:jc w:val="center"/>
        <w:rPr>
          <w:rFonts w:ascii="Times New Roman" w:hAnsi="Times New Roman" w:cs="Times New Roman"/>
          <w:sz w:val="24"/>
          <w:szCs w:val="24"/>
        </w:rPr>
      </w:pPr>
    </w:p>
    <w:p w:rsidR="00C21E1F" w:rsidRDefault="00C21E1F" w:rsidP="00B124F7">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Community Gardening Enquiry</w:t>
      </w:r>
    </w:p>
    <w:p w:rsidR="00B124F7" w:rsidRDefault="00741ACD" w:rsidP="00B124F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124F7" w:rsidRDefault="00741ACD" w:rsidP="00B124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124F7" w:rsidRDefault="00741ACD" w:rsidP="00B124F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B124F7" w:rsidRDefault="00B124F7" w:rsidP="00B124F7">
      <w:pPr>
        <w:spacing w:line="480" w:lineRule="auto"/>
        <w:ind w:firstLine="720"/>
        <w:rPr>
          <w:rFonts w:ascii="Times New Roman" w:hAnsi="Times New Roman" w:cs="Times New Roman"/>
          <w:sz w:val="24"/>
          <w:szCs w:val="24"/>
        </w:rPr>
      </w:pPr>
    </w:p>
    <w:p w:rsidR="00741ACD" w:rsidRPr="00741ACD" w:rsidRDefault="00741ACD" w:rsidP="00741A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41ACD">
        <w:rPr>
          <w:rFonts w:ascii="Times New Roman" w:hAnsi="Times New Roman" w:cs="Times New Roman"/>
          <w:sz w:val="24"/>
          <w:szCs w:val="24"/>
        </w:rPr>
        <w:t>In the United States of America, community gardens are of various approaches. These gardens can serve as a showcase of art to raise ecological awareness, promotion of healthier eating, and gathering places for neighbors. Other community gardens are devoted explicitly to growing of flowers, purposes of education, providing access to garden scenery to those who may not have gardens, and creation of an ecological habitat. Even though these gardens can vary in function and other dimensions, their primary goal is to link people and nature. The community garden in Buffalo NY despite having its specific functions; it performs almost all the functions that a community garden would do. It sees itself as having the power to transform the urban neighborhoods. It has contributed to the beauty of the urban setting and increased the value of that place through produce. “Through its existence, public health has been improved, environmental awareness has been raised, and the community has been empowered through a sense of purpose.” (Ghose, Pettygrove, 2014</w:t>
      </w:r>
      <w:r w:rsidR="009B3946">
        <w:rPr>
          <w:rFonts w:ascii="Times New Roman" w:hAnsi="Times New Roman" w:cs="Times New Roman"/>
          <w:sz w:val="24"/>
          <w:szCs w:val="24"/>
        </w:rPr>
        <w:t>, pg. 12</w:t>
      </w:r>
      <w:r w:rsidRPr="00741ACD">
        <w:rPr>
          <w:rFonts w:ascii="Times New Roman" w:hAnsi="Times New Roman" w:cs="Times New Roman"/>
          <w:sz w:val="24"/>
          <w:szCs w:val="24"/>
        </w:rPr>
        <w:t>).</w:t>
      </w:r>
    </w:p>
    <w:p w:rsidR="00741ACD" w:rsidRPr="00741ACD" w:rsidRDefault="00741ACD" w:rsidP="00741ACD">
      <w:pPr>
        <w:spacing w:line="480" w:lineRule="auto"/>
        <w:ind w:firstLine="720"/>
        <w:rPr>
          <w:rFonts w:ascii="Times New Roman" w:hAnsi="Times New Roman" w:cs="Times New Roman"/>
          <w:sz w:val="24"/>
          <w:szCs w:val="24"/>
        </w:rPr>
      </w:pPr>
      <w:r w:rsidRPr="00741ACD">
        <w:rPr>
          <w:rFonts w:ascii="Times New Roman" w:hAnsi="Times New Roman" w:cs="Times New Roman"/>
          <w:sz w:val="24"/>
          <w:szCs w:val="24"/>
        </w:rPr>
        <w:t>A report from the National Gardening Association shows that food gardening in the United States is increasing. More millions of households are growing their vegetables and fruits. More Americans are starting to understand the benefits of growing their produce whether in their home gardens or the community gardens. While everyone recognizes the importance of growing their produce, the greatest challenge becomes the issue of not having a space to grow, most especially to the urban dwellers. A community garden tries to solve this problem by being a platform where everyone can have a place to grow. Community gardening ensures an open place is created and fresh food availed. Some qualitative progress such reduced crime and increase in property value in the urban neighborhoods’ have also been realized (Ghose, Pettygrove, 2014</w:t>
      </w:r>
      <w:r w:rsidR="009B3946">
        <w:rPr>
          <w:rFonts w:ascii="Times New Roman" w:hAnsi="Times New Roman" w:cs="Times New Roman"/>
          <w:sz w:val="24"/>
          <w:szCs w:val="24"/>
        </w:rPr>
        <w:t>, pg. 25</w:t>
      </w:r>
      <w:r w:rsidRPr="00741ACD">
        <w:rPr>
          <w:rFonts w:ascii="Times New Roman" w:hAnsi="Times New Roman" w:cs="Times New Roman"/>
          <w:sz w:val="24"/>
          <w:szCs w:val="24"/>
        </w:rPr>
        <w:t>).</w:t>
      </w:r>
    </w:p>
    <w:p w:rsidR="00741ACD" w:rsidRPr="00741ACD" w:rsidRDefault="00741ACD" w:rsidP="00741ACD">
      <w:pPr>
        <w:spacing w:line="480" w:lineRule="auto"/>
        <w:rPr>
          <w:rFonts w:ascii="Times New Roman" w:hAnsi="Times New Roman" w:cs="Times New Roman"/>
          <w:sz w:val="24"/>
          <w:szCs w:val="24"/>
        </w:rPr>
      </w:pPr>
      <w:r w:rsidRPr="00741ACD">
        <w:rPr>
          <w:rFonts w:ascii="Times New Roman" w:hAnsi="Times New Roman" w:cs="Times New Roman"/>
          <w:sz w:val="24"/>
          <w:szCs w:val="24"/>
        </w:rPr>
        <w:lastRenderedPageBreak/>
        <w:t>The Grassroots Gardens of Buffalo supports the buffalo neighborhoods’. It is committed to increasing the self-reliance of the community in its own food needs. The low-income families can get access to food at low prices. Increasing interest from both the residents and the school community has enabled it to be successful in a number of its goals. Students have been connected to food through a replicable and a comprehensive school garden program. It has advocated for policy in support of a food system development. The increase of the vegetable intake by the neighborhoods around the region can be advocated the impact of the existence of the Grassroots Gardens of Buffalo (Wang, Qiu, Swallow, 2014</w:t>
      </w:r>
      <w:r w:rsidR="009B3946">
        <w:rPr>
          <w:rFonts w:ascii="Times New Roman" w:hAnsi="Times New Roman" w:cs="Times New Roman"/>
          <w:sz w:val="24"/>
          <w:szCs w:val="24"/>
        </w:rPr>
        <w:t>, pg. 18</w:t>
      </w:r>
      <w:r w:rsidRPr="00741ACD">
        <w:rPr>
          <w:rFonts w:ascii="Times New Roman" w:hAnsi="Times New Roman" w:cs="Times New Roman"/>
          <w:sz w:val="24"/>
          <w:szCs w:val="24"/>
        </w:rPr>
        <w:t>)</w:t>
      </w:r>
    </w:p>
    <w:p w:rsidR="00741ACD" w:rsidRPr="00741ACD" w:rsidRDefault="00741ACD" w:rsidP="00741ACD">
      <w:pPr>
        <w:spacing w:line="480" w:lineRule="auto"/>
        <w:ind w:firstLine="720"/>
        <w:rPr>
          <w:rFonts w:ascii="Times New Roman" w:hAnsi="Times New Roman" w:cs="Times New Roman"/>
          <w:sz w:val="24"/>
          <w:szCs w:val="24"/>
        </w:rPr>
      </w:pPr>
      <w:r w:rsidRPr="00741ACD">
        <w:rPr>
          <w:rFonts w:ascii="Times New Roman" w:hAnsi="Times New Roman" w:cs="Times New Roman"/>
          <w:sz w:val="24"/>
          <w:szCs w:val="24"/>
        </w:rPr>
        <w:t>The American Community Gardening Association advocates for community gardening and greening. It encourages all levels of the government and society to help community garden prosper in the United States. The success of the community gardens in the United States can be attributed to the increase in support from the government both the Federal and the State, increase in support from the community which arises from the community acknowledging the importance of having their produce, and increased support and advocacy from stakeholders such as the American Community Gardening Association (Wang, Qiu, Swallow, 2014</w:t>
      </w:r>
      <w:r w:rsidR="009B3946">
        <w:rPr>
          <w:rFonts w:ascii="Times New Roman" w:hAnsi="Times New Roman" w:cs="Times New Roman"/>
          <w:sz w:val="24"/>
          <w:szCs w:val="24"/>
        </w:rPr>
        <w:t>, pg. 35</w:t>
      </w:r>
      <w:r w:rsidRPr="00741ACD">
        <w:rPr>
          <w:rFonts w:ascii="Times New Roman" w:hAnsi="Times New Roman" w:cs="Times New Roman"/>
          <w:sz w:val="24"/>
          <w:szCs w:val="24"/>
        </w:rPr>
        <w:t>).</w:t>
      </w:r>
    </w:p>
    <w:p w:rsidR="00741ACD" w:rsidRPr="00741ACD" w:rsidRDefault="00741ACD" w:rsidP="00741ACD">
      <w:pPr>
        <w:spacing w:line="480" w:lineRule="auto"/>
        <w:ind w:firstLine="720"/>
        <w:rPr>
          <w:rFonts w:ascii="Times New Roman" w:hAnsi="Times New Roman" w:cs="Times New Roman"/>
          <w:sz w:val="24"/>
          <w:szCs w:val="24"/>
        </w:rPr>
      </w:pPr>
      <w:r w:rsidRPr="00741ACD">
        <w:rPr>
          <w:rFonts w:ascii="Times New Roman" w:hAnsi="Times New Roman" w:cs="Times New Roman"/>
          <w:sz w:val="24"/>
          <w:szCs w:val="24"/>
        </w:rPr>
        <w:t xml:space="preserve">There are some challenges though that faces the community gardens in the USA which needs to be addressed. Most of these challenges revolve around getting the support from the interested parties and the stakeholders. While the community gardens in the United States continues to receive increasing support from the government, residents, and the community at large, there is a need for the level of this support to be increased for the smooth operation of these community gardens. Some of the challenges faced by the community gardens in the United States including the Grassroots Gardens of Buffalo include; Challenges in securing funding for start-up and maintenance, being approved by the authority to start a garden where it becomes </w:t>
      </w:r>
      <w:r w:rsidRPr="00741ACD">
        <w:rPr>
          <w:rFonts w:ascii="Times New Roman" w:hAnsi="Times New Roman" w:cs="Times New Roman"/>
          <w:sz w:val="24"/>
          <w:szCs w:val="24"/>
        </w:rPr>
        <w:lastRenderedPageBreak/>
        <w:t xml:space="preserve">quite difficult to prove to the authorities that one has a task force that is needed to run a community garden, security for the garden where securing the garden at night becomes of concern, and the challenge of getting the kids in the community to be interested in the community gardens. Since a community garden is not a short-term project, there is a need for the children to be lured into being interested in the project to ensure there is continuity for it in the </w:t>
      </w:r>
      <w:r w:rsidR="009B3946">
        <w:rPr>
          <w:rFonts w:ascii="Times New Roman" w:hAnsi="Times New Roman" w:cs="Times New Roman"/>
          <w:sz w:val="24"/>
          <w:szCs w:val="24"/>
        </w:rPr>
        <w:t>generations to come (Richbart</w:t>
      </w:r>
      <w:r w:rsidRPr="00741ACD">
        <w:rPr>
          <w:rFonts w:ascii="Times New Roman" w:hAnsi="Times New Roman" w:cs="Times New Roman"/>
          <w:sz w:val="24"/>
          <w:szCs w:val="24"/>
        </w:rPr>
        <w:t>, 2017</w:t>
      </w:r>
      <w:r w:rsidR="009B3946">
        <w:rPr>
          <w:rFonts w:ascii="Times New Roman" w:hAnsi="Times New Roman" w:cs="Times New Roman"/>
          <w:sz w:val="24"/>
          <w:szCs w:val="24"/>
        </w:rPr>
        <w:t>, pg. 24</w:t>
      </w:r>
      <w:r w:rsidRPr="00741ACD">
        <w:rPr>
          <w:rFonts w:ascii="Times New Roman" w:hAnsi="Times New Roman" w:cs="Times New Roman"/>
          <w:sz w:val="24"/>
          <w:szCs w:val="24"/>
        </w:rPr>
        <w:t>).</w:t>
      </w:r>
    </w:p>
    <w:p w:rsidR="00741ACD" w:rsidRPr="00741ACD" w:rsidRDefault="00741ACD" w:rsidP="00741ACD">
      <w:pPr>
        <w:spacing w:line="480" w:lineRule="auto"/>
        <w:ind w:firstLine="720"/>
        <w:rPr>
          <w:rFonts w:ascii="Times New Roman" w:hAnsi="Times New Roman" w:cs="Times New Roman"/>
          <w:sz w:val="24"/>
          <w:szCs w:val="24"/>
        </w:rPr>
      </w:pPr>
      <w:r w:rsidRPr="00741ACD">
        <w:rPr>
          <w:rFonts w:ascii="Times New Roman" w:hAnsi="Times New Roman" w:cs="Times New Roman"/>
          <w:sz w:val="24"/>
          <w:szCs w:val="24"/>
        </w:rPr>
        <w:t>What more should be done for the community gardens? The government, both the Federal and the State should increase the funding support for the community gardens. The government should go a step further and introduce a government body or an institution that would lure people to appreciate even more the benefits of the community gardens. The body should be mandated to ensure that there is enough task force to start and manage the community gardens. The people need to be sensitized to participate in these gardens to promote an increase in the availability of food needs in the neighborhoods. “The Non-Governmental organizations need to be encouraged to take charge of ensuring that these gardens are not only started but also well maintained.” (Richbart, 2017</w:t>
      </w:r>
      <w:r w:rsidR="009B3946">
        <w:rPr>
          <w:rFonts w:ascii="Times New Roman" w:hAnsi="Times New Roman" w:cs="Times New Roman"/>
          <w:sz w:val="24"/>
          <w:szCs w:val="24"/>
        </w:rPr>
        <w:t>, pg.</w:t>
      </w:r>
      <w:bookmarkStart w:id="0" w:name="_GoBack"/>
      <w:bookmarkEnd w:id="0"/>
      <w:r w:rsidR="009B3946">
        <w:rPr>
          <w:rFonts w:ascii="Times New Roman" w:hAnsi="Times New Roman" w:cs="Times New Roman"/>
          <w:sz w:val="24"/>
          <w:szCs w:val="24"/>
        </w:rPr>
        <w:t xml:space="preserve"> 58</w:t>
      </w:r>
      <w:r w:rsidRPr="00741ACD">
        <w:rPr>
          <w:rFonts w:ascii="Times New Roman" w:hAnsi="Times New Roman" w:cs="Times New Roman"/>
          <w:sz w:val="24"/>
          <w:szCs w:val="24"/>
        </w:rPr>
        <w:t>).</w:t>
      </w:r>
    </w:p>
    <w:p w:rsidR="009B3946" w:rsidRDefault="00741ACD" w:rsidP="00741ACD">
      <w:pPr>
        <w:spacing w:line="480" w:lineRule="auto"/>
        <w:ind w:firstLine="720"/>
        <w:rPr>
          <w:rFonts w:ascii="Times New Roman" w:hAnsi="Times New Roman" w:cs="Times New Roman"/>
          <w:sz w:val="24"/>
          <w:szCs w:val="24"/>
        </w:rPr>
      </w:pPr>
      <w:r w:rsidRPr="00741ACD">
        <w:rPr>
          <w:rFonts w:ascii="Times New Roman" w:hAnsi="Times New Roman" w:cs="Times New Roman"/>
          <w:sz w:val="24"/>
          <w:szCs w:val="24"/>
        </w:rPr>
        <w:t xml:space="preserve">The continuing increase of the community gardens tempts many of us to ask the question whether the existence of a community garden has any significant effect on food prices on the community around. This research question would help us understand whether the people around feel obligated to participate in a project that benefits them or they just participate in leisure. If indeed community gardens affect food prices then people should be encouraged to participate in them for their benefits. A survey would be the best way to conduct the research. Questionnaires would be issued to the people around the community garden and help us to know the economic importance of the community gardens. The research should not only focus on the quantitative </w:t>
      </w:r>
      <w:r w:rsidRPr="00741ACD">
        <w:rPr>
          <w:rFonts w:ascii="Times New Roman" w:hAnsi="Times New Roman" w:cs="Times New Roman"/>
          <w:sz w:val="24"/>
          <w:szCs w:val="24"/>
        </w:rPr>
        <w:lastRenderedPageBreak/>
        <w:t>aspect-food prices but also the qualitative aspect which is other values of the community gardens which cannot be quantified (Wang, Qiu, Swallow, 2014</w:t>
      </w:r>
      <w:r w:rsidR="009B3946">
        <w:rPr>
          <w:rFonts w:ascii="Times New Roman" w:hAnsi="Times New Roman" w:cs="Times New Roman"/>
          <w:sz w:val="24"/>
          <w:szCs w:val="24"/>
        </w:rPr>
        <w:t>, pg. 60</w:t>
      </w:r>
      <w:r w:rsidRPr="00741ACD">
        <w:rPr>
          <w:rFonts w:ascii="Times New Roman" w:hAnsi="Times New Roman" w:cs="Times New Roman"/>
          <w:sz w:val="24"/>
          <w:szCs w:val="24"/>
        </w:rPr>
        <w:t>).</w:t>
      </w:r>
      <w:r w:rsidR="00537AA4">
        <w:rPr>
          <w:rFonts w:ascii="Times New Roman" w:hAnsi="Times New Roman" w:cs="Times New Roman"/>
          <w:sz w:val="24"/>
          <w:szCs w:val="24"/>
        </w:rPr>
        <w:t xml:space="preserve">   </w:t>
      </w: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9B3946" w:rsidRDefault="009B3946" w:rsidP="00741ACD">
      <w:pPr>
        <w:spacing w:line="480" w:lineRule="auto"/>
        <w:ind w:firstLine="720"/>
        <w:rPr>
          <w:rFonts w:ascii="Times New Roman" w:hAnsi="Times New Roman" w:cs="Times New Roman"/>
          <w:sz w:val="24"/>
          <w:szCs w:val="24"/>
        </w:rPr>
      </w:pPr>
    </w:p>
    <w:p w:rsidR="00741ACD" w:rsidRDefault="00537AA4" w:rsidP="00741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37AA4" w:rsidRDefault="00537AA4" w:rsidP="00B124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B124F7">
        <w:rPr>
          <w:rFonts w:ascii="Times New Roman" w:hAnsi="Times New Roman" w:cs="Times New Roman"/>
          <w:sz w:val="24"/>
          <w:szCs w:val="24"/>
        </w:rPr>
        <w:t>eferences</w:t>
      </w:r>
    </w:p>
    <w:p w:rsidR="00134BCE" w:rsidRPr="00537AA4" w:rsidRDefault="00537AA4" w:rsidP="00B124F7">
      <w:pPr>
        <w:spacing w:after="0" w:line="480" w:lineRule="auto"/>
        <w:ind w:left="720" w:hanging="720"/>
        <w:rPr>
          <w:rFonts w:ascii="Times New Roman" w:eastAsia="Times New Roman" w:hAnsi="Times New Roman" w:cs="Times New Roman"/>
          <w:sz w:val="24"/>
          <w:szCs w:val="24"/>
          <w:lang w:val="en-GB" w:eastAsia="en-GB"/>
        </w:rPr>
      </w:pPr>
      <w:r w:rsidRPr="00537AA4">
        <w:rPr>
          <w:rFonts w:ascii="Times New Roman" w:eastAsia="Times New Roman" w:hAnsi="Times New Roman" w:cs="Times New Roman"/>
          <w:sz w:val="24"/>
          <w:szCs w:val="24"/>
          <w:lang w:val="en-GB" w:eastAsia="en-GB"/>
        </w:rPr>
        <w:t xml:space="preserve">Ghose, R., &amp; Pettygrove, M. (2014). Urban community gardens as spaces of citizenship. </w:t>
      </w:r>
      <w:r w:rsidRPr="00537AA4">
        <w:rPr>
          <w:rFonts w:ascii="Times New Roman" w:eastAsia="Times New Roman" w:hAnsi="Times New Roman" w:cs="Times New Roman"/>
          <w:i/>
          <w:iCs/>
          <w:sz w:val="24"/>
          <w:szCs w:val="24"/>
          <w:lang w:val="en-GB" w:eastAsia="en-GB"/>
        </w:rPr>
        <w:t>Antipode</w:t>
      </w:r>
      <w:r w:rsidRPr="00537AA4">
        <w:rPr>
          <w:rFonts w:ascii="Times New Roman" w:eastAsia="Times New Roman" w:hAnsi="Times New Roman" w:cs="Times New Roman"/>
          <w:sz w:val="24"/>
          <w:szCs w:val="24"/>
          <w:lang w:val="en-GB" w:eastAsia="en-GB"/>
        </w:rPr>
        <w:t xml:space="preserve">, </w:t>
      </w:r>
      <w:r w:rsidRPr="00537AA4">
        <w:rPr>
          <w:rFonts w:ascii="Times New Roman" w:eastAsia="Times New Roman" w:hAnsi="Times New Roman" w:cs="Times New Roman"/>
          <w:i/>
          <w:iCs/>
          <w:sz w:val="24"/>
          <w:szCs w:val="24"/>
          <w:lang w:val="en-GB" w:eastAsia="en-GB"/>
        </w:rPr>
        <w:t>46</w:t>
      </w:r>
      <w:r w:rsidRPr="00537AA4">
        <w:rPr>
          <w:rFonts w:ascii="Times New Roman" w:eastAsia="Times New Roman" w:hAnsi="Times New Roman" w:cs="Times New Roman"/>
          <w:sz w:val="24"/>
          <w:szCs w:val="24"/>
          <w:lang w:val="en-GB" w:eastAsia="en-GB"/>
        </w:rPr>
        <w:t>(4), 1092-1112.</w:t>
      </w:r>
    </w:p>
    <w:p w:rsidR="00537AA4" w:rsidRDefault="00537AA4" w:rsidP="00B124F7">
      <w:pPr>
        <w:spacing w:line="480" w:lineRule="auto"/>
        <w:ind w:left="720" w:hanging="720"/>
        <w:rPr>
          <w:rFonts w:ascii="Times New Roman" w:eastAsia="Times New Roman" w:hAnsi="Times New Roman" w:cs="Times New Roman"/>
          <w:sz w:val="24"/>
          <w:szCs w:val="24"/>
          <w:lang w:val="en-GB" w:eastAsia="en-GB"/>
        </w:rPr>
      </w:pPr>
      <w:r w:rsidRPr="00537AA4">
        <w:rPr>
          <w:rFonts w:ascii="Times New Roman" w:eastAsia="Times New Roman" w:hAnsi="Times New Roman" w:cs="Times New Roman"/>
          <w:sz w:val="24"/>
          <w:szCs w:val="24"/>
          <w:lang w:val="en-GB" w:eastAsia="en-GB"/>
        </w:rPr>
        <w:t xml:space="preserve">Wang, H., Qiu, F., &amp; Swallow, B. (2014). Can community gardens and farmers' markets relieve food desert problems? A study of Edmonton, Canada. </w:t>
      </w:r>
      <w:r w:rsidRPr="00537AA4">
        <w:rPr>
          <w:rFonts w:ascii="Times New Roman" w:eastAsia="Times New Roman" w:hAnsi="Times New Roman" w:cs="Times New Roman"/>
          <w:i/>
          <w:iCs/>
          <w:sz w:val="24"/>
          <w:szCs w:val="24"/>
          <w:lang w:val="en-GB" w:eastAsia="en-GB"/>
        </w:rPr>
        <w:t>Applied Geography</w:t>
      </w:r>
      <w:r w:rsidRPr="00537AA4">
        <w:rPr>
          <w:rFonts w:ascii="Times New Roman" w:eastAsia="Times New Roman" w:hAnsi="Times New Roman" w:cs="Times New Roman"/>
          <w:sz w:val="24"/>
          <w:szCs w:val="24"/>
          <w:lang w:val="en-GB" w:eastAsia="en-GB"/>
        </w:rPr>
        <w:t xml:space="preserve">, </w:t>
      </w:r>
      <w:r w:rsidRPr="00537AA4">
        <w:rPr>
          <w:rFonts w:ascii="Times New Roman" w:eastAsia="Times New Roman" w:hAnsi="Times New Roman" w:cs="Times New Roman"/>
          <w:i/>
          <w:iCs/>
          <w:sz w:val="24"/>
          <w:szCs w:val="24"/>
          <w:lang w:val="en-GB" w:eastAsia="en-GB"/>
        </w:rPr>
        <w:t>55</w:t>
      </w:r>
      <w:r w:rsidRPr="00537AA4">
        <w:rPr>
          <w:rFonts w:ascii="Times New Roman" w:eastAsia="Times New Roman" w:hAnsi="Times New Roman" w:cs="Times New Roman"/>
          <w:sz w:val="24"/>
          <w:szCs w:val="24"/>
          <w:lang w:val="en-GB" w:eastAsia="en-GB"/>
        </w:rPr>
        <w:t>, 127-137.</w:t>
      </w:r>
    </w:p>
    <w:p w:rsidR="00134BCE" w:rsidRDefault="00537AA4" w:rsidP="00B124F7">
      <w:pPr>
        <w:spacing w:line="480" w:lineRule="auto"/>
        <w:ind w:left="720" w:hanging="720"/>
        <w:rPr>
          <w:rFonts w:ascii="Times New Roman" w:eastAsia="Times New Roman" w:hAnsi="Times New Roman" w:cs="Times New Roman"/>
          <w:sz w:val="24"/>
          <w:szCs w:val="24"/>
          <w:lang w:val="en-GB" w:eastAsia="en-GB"/>
        </w:rPr>
      </w:pPr>
      <w:r w:rsidRPr="00537AA4">
        <w:rPr>
          <w:rFonts w:ascii="Times New Roman" w:eastAsia="Times New Roman" w:hAnsi="Times New Roman" w:cs="Times New Roman"/>
          <w:sz w:val="24"/>
          <w:szCs w:val="24"/>
          <w:lang w:val="en-GB" w:eastAsia="en-GB"/>
        </w:rPr>
        <w:t xml:space="preserve"> Richbart, M. (2017). Bringing the Good Food Purchasing Program to Buffalo, Challenges and Lessons Learned. Van Vleet, E. (2013).</w:t>
      </w:r>
    </w:p>
    <w:p w:rsidR="00537AA4" w:rsidRPr="00537AA4" w:rsidRDefault="00537AA4" w:rsidP="00B124F7">
      <w:pPr>
        <w:spacing w:line="480" w:lineRule="auto"/>
        <w:ind w:left="720" w:hanging="720"/>
        <w:rPr>
          <w:rFonts w:ascii="Times New Roman" w:eastAsia="Times New Roman" w:hAnsi="Times New Roman" w:cs="Times New Roman"/>
          <w:sz w:val="24"/>
          <w:szCs w:val="24"/>
          <w:lang w:val="en-GB" w:eastAsia="en-GB"/>
        </w:rPr>
      </w:pPr>
      <w:r w:rsidRPr="00537AA4">
        <w:rPr>
          <w:rFonts w:ascii="Times New Roman" w:eastAsia="Times New Roman" w:hAnsi="Times New Roman" w:cs="Times New Roman"/>
          <w:sz w:val="24"/>
          <w:szCs w:val="24"/>
          <w:lang w:val="en-GB" w:eastAsia="en-GB"/>
        </w:rPr>
        <w:t xml:space="preserve"> From Passive to Active Community Conservation: A Study of Forest Governance in a Region of the Sierra Norte of Oaxaca, Mexico.</w:t>
      </w:r>
    </w:p>
    <w:p w:rsidR="00537AA4" w:rsidRDefault="00537AA4" w:rsidP="00B124F7">
      <w:pPr>
        <w:spacing w:line="480" w:lineRule="auto"/>
        <w:ind w:left="720" w:hanging="720"/>
        <w:rPr>
          <w:rFonts w:ascii="Times New Roman" w:eastAsia="Times New Roman" w:hAnsi="Times New Roman" w:cs="Times New Roman"/>
          <w:sz w:val="24"/>
          <w:szCs w:val="24"/>
          <w:lang w:val="en-GB" w:eastAsia="en-GB"/>
        </w:rPr>
      </w:pPr>
    </w:p>
    <w:p w:rsidR="00537AA4" w:rsidRPr="00537AA4" w:rsidRDefault="00537AA4" w:rsidP="00B124F7">
      <w:pPr>
        <w:spacing w:line="480" w:lineRule="auto"/>
        <w:rPr>
          <w:rFonts w:ascii="Times New Roman" w:eastAsia="Times New Roman" w:hAnsi="Times New Roman" w:cs="Times New Roman"/>
          <w:sz w:val="24"/>
          <w:szCs w:val="24"/>
          <w:lang w:val="en-GB" w:eastAsia="en-GB"/>
        </w:rPr>
      </w:pPr>
    </w:p>
    <w:p w:rsidR="00537AA4" w:rsidRDefault="00537AA4" w:rsidP="00B124F7">
      <w:pPr>
        <w:spacing w:after="0" w:line="480" w:lineRule="auto"/>
        <w:rPr>
          <w:rFonts w:ascii="Times New Roman" w:eastAsia="Times New Roman" w:hAnsi="Times New Roman" w:cs="Times New Roman"/>
          <w:sz w:val="24"/>
          <w:szCs w:val="24"/>
          <w:lang w:val="en-GB" w:eastAsia="en-GB"/>
        </w:rPr>
      </w:pPr>
    </w:p>
    <w:p w:rsidR="00537AA4" w:rsidRDefault="00537AA4" w:rsidP="00B124F7">
      <w:pPr>
        <w:spacing w:after="0" w:line="480" w:lineRule="auto"/>
        <w:rPr>
          <w:rFonts w:ascii="Times New Roman" w:eastAsia="Times New Roman" w:hAnsi="Times New Roman" w:cs="Times New Roman"/>
          <w:sz w:val="24"/>
          <w:szCs w:val="24"/>
          <w:lang w:val="en-GB" w:eastAsia="en-GB"/>
        </w:rPr>
      </w:pPr>
    </w:p>
    <w:p w:rsidR="00537AA4" w:rsidRPr="00537AA4" w:rsidRDefault="00537AA4" w:rsidP="00B124F7">
      <w:pPr>
        <w:spacing w:after="0" w:line="480" w:lineRule="auto"/>
        <w:rPr>
          <w:rFonts w:ascii="Times New Roman" w:eastAsia="Times New Roman" w:hAnsi="Times New Roman" w:cs="Times New Roman"/>
          <w:sz w:val="24"/>
          <w:szCs w:val="24"/>
          <w:lang w:val="en-GB" w:eastAsia="en-GB"/>
        </w:rPr>
      </w:pPr>
    </w:p>
    <w:p w:rsidR="00537AA4" w:rsidRPr="00527385" w:rsidRDefault="00537AA4" w:rsidP="00B124F7">
      <w:pPr>
        <w:spacing w:line="480" w:lineRule="auto"/>
        <w:rPr>
          <w:rFonts w:ascii="Times New Roman" w:hAnsi="Times New Roman" w:cs="Times New Roman"/>
          <w:sz w:val="24"/>
          <w:szCs w:val="24"/>
        </w:rPr>
      </w:pPr>
    </w:p>
    <w:sectPr w:rsidR="00537AA4" w:rsidRPr="00527385" w:rsidSect="00C21E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394" w:rsidRDefault="00B16394" w:rsidP="00C21E1F">
      <w:pPr>
        <w:spacing w:after="0" w:line="240" w:lineRule="auto"/>
      </w:pPr>
      <w:r>
        <w:separator/>
      </w:r>
    </w:p>
  </w:endnote>
  <w:endnote w:type="continuationSeparator" w:id="0">
    <w:p w:rsidR="00B16394" w:rsidRDefault="00B16394" w:rsidP="00C21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394" w:rsidRDefault="00B16394" w:rsidP="00C21E1F">
      <w:pPr>
        <w:spacing w:after="0" w:line="240" w:lineRule="auto"/>
      </w:pPr>
      <w:r>
        <w:separator/>
      </w:r>
    </w:p>
  </w:footnote>
  <w:footnote w:type="continuationSeparator" w:id="0">
    <w:p w:rsidR="00B16394" w:rsidRDefault="00B16394" w:rsidP="00C21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2B3" w:rsidRPr="007922B3" w:rsidRDefault="007922B3">
    <w:pPr>
      <w:pStyle w:val="Header"/>
      <w:jc w:val="right"/>
      <w:rPr>
        <w:rFonts w:ascii="Times New Roman" w:hAnsi="Times New Roman" w:cs="Times New Roman"/>
        <w:sz w:val="24"/>
        <w:szCs w:val="24"/>
      </w:rPr>
    </w:pPr>
    <w:r w:rsidRPr="007922B3">
      <w:rPr>
        <w:rFonts w:ascii="Times New Roman" w:hAnsi="Times New Roman" w:cs="Times New Roman"/>
        <w:sz w:val="24"/>
        <w:szCs w:val="24"/>
      </w:rPr>
      <w:t>COMMUNITY GARDEN ENQUIRY</w:t>
    </w:r>
    <w:sdt>
      <w:sdtPr>
        <w:rPr>
          <w:rFonts w:ascii="Times New Roman" w:hAnsi="Times New Roman" w:cs="Times New Roman"/>
          <w:sz w:val="24"/>
          <w:szCs w:val="24"/>
        </w:rPr>
        <w:id w:val="16183474"/>
        <w:docPartObj>
          <w:docPartGallery w:val="Page Numbers (Top of Page)"/>
          <w:docPartUnique/>
        </w:docPartObj>
      </w:sdtPr>
      <w:sdtEndPr/>
      <w:sdtContent>
        <w:r>
          <w:rPr>
            <w:rFonts w:ascii="Times New Roman" w:hAnsi="Times New Roman" w:cs="Times New Roman"/>
            <w:sz w:val="24"/>
            <w:szCs w:val="24"/>
          </w:rPr>
          <w:t xml:space="preserve">                                                                                            </w:t>
        </w:r>
        <w:r w:rsidR="004C2B5B" w:rsidRPr="007922B3">
          <w:rPr>
            <w:rFonts w:ascii="Times New Roman" w:hAnsi="Times New Roman" w:cs="Times New Roman"/>
            <w:sz w:val="24"/>
            <w:szCs w:val="24"/>
          </w:rPr>
          <w:fldChar w:fldCharType="begin"/>
        </w:r>
        <w:r w:rsidRPr="007922B3">
          <w:rPr>
            <w:rFonts w:ascii="Times New Roman" w:hAnsi="Times New Roman" w:cs="Times New Roman"/>
            <w:sz w:val="24"/>
            <w:szCs w:val="24"/>
          </w:rPr>
          <w:instrText xml:space="preserve"> PAGE   \* MERGEFORMAT </w:instrText>
        </w:r>
        <w:r w:rsidR="004C2B5B" w:rsidRPr="007922B3">
          <w:rPr>
            <w:rFonts w:ascii="Times New Roman" w:hAnsi="Times New Roman" w:cs="Times New Roman"/>
            <w:sz w:val="24"/>
            <w:szCs w:val="24"/>
          </w:rPr>
          <w:fldChar w:fldCharType="separate"/>
        </w:r>
        <w:r w:rsidR="009B3946">
          <w:rPr>
            <w:rFonts w:ascii="Times New Roman" w:hAnsi="Times New Roman" w:cs="Times New Roman"/>
            <w:noProof/>
            <w:sz w:val="24"/>
            <w:szCs w:val="24"/>
          </w:rPr>
          <w:t>6</w:t>
        </w:r>
        <w:r w:rsidR="004C2B5B" w:rsidRPr="007922B3">
          <w:rPr>
            <w:rFonts w:ascii="Times New Roman" w:hAnsi="Times New Roman" w:cs="Times New Roman"/>
            <w:sz w:val="24"/>
            <w:szCs w:val="24"/>
          </w:rPr>
          <w:fldChar w:fldCharType="end"/>
        </w:r>
      </w:sdtContent>
    </w:sdt>
  </w:p>
  <w:p w:rsidR="00C21E1F" w:rsidRDefault="00C21E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3333"/>
      <w:docPartObj>
        <w:docPartGallery w:val="Page Numbers (Top of Page)"/>
        <w:docPartUnique/>
      </w:docPartObj>
    </w:sdtPr>
    <w:sdtEndPr/>
    <w:sdtContent>
      <w:p w:rsidR="007922B3" w:rsidRDefault="007922B3">
        <w:pPr>
          <w:pStyle w:val="Header"/>
          <w:jc w:val="right"/>
        </w:pPr>
        <w:r w:rsidRPr="007922B3">
          <w:rPr>
            <w:rFonts w:ascii="Times New Roman" w:hAnsi="Times New Roman" w:cs="Times New Roman"/>
            <w:sz w:val="24"/>
            <w:szCs w:val="24"/>
          </w:rPr>
          <w:t>Running Head: COMMUNITY GARDEN ENQUI</w:t>
        </w:r>
        <w:r>
          <w:rPr>
            <w:rFonts w:ascii="Times New Roman" w:hAnsi="Times New Roman" w:cs="Times New Roman"/>
            <w:sz w:val="24"/>
            <w:szCs w:val="24"/>
          </w:rPr>
          <w:t xml:space="preserve">RY                                                                  </w:t>
        </w:r>
        <w:r w:rsidR="004C2B5B" w:rsidRPr="007922B3">
          <w:rPr>
            <w:rFonts w:ascii="Times New Roman" w:hAnsi="Times New Roman" w:cs="Times New Roman"/>
            <w:sz w:val="24"/>
            <w:szCs w:val="24"/>
          </w:rPr>
          <w:fldChar w:fldCharType="begin"/>
        </w:r>
        <w:r w:rsidRPr="007922B3">
          <w:rPr>
            <w:rFonts w:ascii="Times New Roman" w:hAnsi="Times New Roman" w:cs="Times New Roman"/>
            <w:sz w:val="24"/>
            <w:szCs w:val="24"/>
          </w:rPr>
          <w:instrText xml:space="preserve"> PAGE   \* MERGEFORMAT </w:instrText>
        </w:r>
        <w:r w:rsidR="004C2B5B" w:rsidRPr="007922B3">
          <w:rPr>
            <w:rFonts w:ascii="Times New Roman" w:hAnsi="Times New Roman" w:cs="Times New Roman"/>
            <w:sz w:val="24"/>
            <w:szCs w:val="24"/>
          </w:rPr>
          <w:fldChar w:fldCharType="separate"/>
        </w:r>
        <w:r w:rsidR="009B3946">
          <w:rPr>
            <w:rFonts w:ascii="Times New Roman" w:hAnsi="Times New Roman" w:cs="Times New Roman"/>
            <w:noProof/>
            <w:sz w:val="24"/>
            <w:szCs w:val="24"/>
          </w:rPr>
          <w:t>1</w:t>
        </w:r>
        <w:r w:rsidR="004C2B5B" w:rsidRPr="007922B3">
          <w:rPr>
            <w:rFonts w:ascii="Times New Roman" w:hAnsi="Times New Roman" w:cs="Times New Roman"/>
            <w:sz w:val="24"/>
            <w:szCs w:val="24"/>
          </w:rPr>
          <w:fldChar w:fldCharType="end"/>
        </w:r>
      </w:p>
    </w:sdtContent>
  </w:sdt>
  <w:p w:rsidR="00C21E1F" w:rsidRDefault="00C21E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zNTCyMDEytTA2tzBV0lEKTi0uzszPAykwrAUA135KVSwAAAA="/>
  </w:docVars>
  <w:rsids>
    <w:rsidRoot w:val="007C49E7"/>
    <w:rsid w:val="000477CF"/>
    <w:rsid w:val="00134BCE"/>
    <w:rsid w:val="0019609C"/>
    <w:rsid w:val="001C23C1"/>
    <w:rsid w:val="00254BF0"/>
    <w:rsid w:val="00295BF9"/>
    <w:rsid w:val="00442E78"/>
    <w:rsid w:val="00474EB8"/>
    <w:rsid w:val="004C2B5B"/>
    <w:rsid w:val="004E4FF0"/>
    <w:rsid w:val="00527385"/>
    <w:rsid w:val="00537AA4"/>
    <w:rsid w:val="00542C44"/>
    <w:rsid w:val="006236C8"/>
    <w:rsid w:val="00656C9A"/>
    <w:rsid w:val="006B3247"/>
    <w:rsid w:val="006D2B9E"/>
    <w:rsid w:val="0073264C"/>
    <w:rsid w:val="00741ACD"/>
    <w:rsid w:val="007922B3"/>
    <w:rsid w:val="007A50A0"/>
    <w:rsid w:val="007C49E7"/>
    <w:rsid w:val="00835F7E"/>
    <w:rsid w:val="00847A95"/>
    <w:rsid w:val="00884AF2"/>
    <w:rsid w:val="008C321E"/>
    <w:rsid w:val="0093382C"/>
    <w:rsid w:val="009B3946"/>
    <w:rsid w:val="009D38CE"/>
    <w:rsid w:val="009D4144"/>
    <w:rsid w:val="009D7978"/>
    <w:rsid w:val="00A55091"/>
    <w:rsid w:val="00B124F7"/>
    <w:rsid w:val="00B16394"/>
    <w:rsid w:val="00B33AEB"/>
    <w:rsid w:val="00BD0D30"/>
    <w:rsid w:val="00C16952"/>
    <w:rsid w:val="00C21E1F"/>
    <w:rsid w:val="00C239B4"/>
    <w:rsid w:val="00C357D0"/>
    <w:rsid w:val="00D7046D"/>
    <w:rsid w:val="00DB75FF"/>
    <w:rsid w:val="00DF645F"/>
    <w:rsid w:val="00E10671"/>
    <w:rsid w:val="00E13ECD"/>
    <w:rsid w:val="00E176D4"/>
    <w:rsid w:val="00EB120E"/>
    <w:rsid w:val="00F02D34"/>
    <w:rsid w:val="00F04584"/>
    <w:rsid w:val="00F4070B"/>
    <w:rsid w:val="00FB73D9"/>
    <w:rsid w:val="00FC1F8E"/>
    <w:rsid w:val="00FE0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F24172-3767-4DF3-BC04-40F543A9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E1F"/>
  </w:style>
  <w:style w:type="paragraph" w:styleId="Footer">
    <w:name w:val="footer"/>
    <w:basedOn w:val="Normal"/>
    <w:link w:val="FooterChar"/>
    <w:uiPriority w:val="99"/>
    <w:semiHidden/>
    <w:unhideWhenUsed/>
    <w:rsid w:val="00C21E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102789">
      <w:bodyDiv w:val="1"/>
      <w:marLeft w:val="0"/>
      <w:marRight w:val="0"/>
      <w:marTop w:val="0"/>
      <w:marBottom w:val="0"/>
      <w:divBdr>
        <w:top w:val="none" w:sz="0" w:space="0" w:color="auto"/>
        <w:left w:val="none" w:sz="0" w:space="0" w:color="auto"/>
        <w:bottom w:val="none" w:sz="0" w:space="0" w:color="auto"/>
        <w:right w:val="none" w:sz="0" w:space="0" w:color="auto"/>
      </w:divBdr>
      <w:divsChild>
        <w:div w:id="1927301203">
          <w:marLeft w:val="0"/>
          <w:marRight w:val="0"/>
          <w:marTop w:val="0"/>
          <w:marBottom w:val="0"/>
          <w:divBdr>
            <w:top w:val="none" w:sz="0" w:space="0" w:color="auto"/>
            <w:left w:val="none" w:sz="0" w:space="0" w:color="auto"/>
            <w:bottom w:val="none" w:sz="0" w:space="0" w:color="auto"/>
            <w:right w:val="none" w:sz="0" w:space="0" w:color="auto"/>
          </w:divBdr>
        </w:div>
      </w:divsChild>
    </w:div>
    <w:div w:id="862741387">
      <w:bodyDiv w:val="1"/>
      <w:marLeft w:val="0"/>
      <w:marRight w:val="0"/>
      <w:marTop w:val="0"/>
      <w:marBottom w:val="0"/>
      <w:divBdr>
        <w:top w:val="none" w:sz="0" w:space="0" w:color="auto"/>
        <w:left w:val="none" w:sz="0" w:space="0" w:color="auto"/>
        <w:bottom w:val="none" w:sz="0" w:space="0" w:color="auto"/>
        <w:right w:val="none" w:sz="0" w:space="0" w:color="auto"/>
      </w:divBdr>
      <w:divsChild>
        <w:div w:id="1169784785">
          <w:marLeft w:val="0"/>
          <w:marRight w:val="0"/>
          <w:marTop w:val="0"/>
          <w:marBottom w:val="0"/>
          <w:divBdr>
            <w:top w:val="none" w:sz="0" w:space="0" w:color="auto"/>
            <w:left w:val="none" w:sz="0" w:space="0" w:color="auto"/>
            <w:bottom w:val="none" w:sz="0" w:space="0" w:color="auto"/>
            <w:right w:val="none" w:sz="0" w:space="0" w:color="auto"/>
          </w:divBdr>
        </w:div>
      </w:divsChild>
    </w:div>
    <w:div w:id="1229653426">
      <w:bodyDiv w:val="1"/>
      <w:marLeft w:val="0"/>
      <w:marRight w:val="0"/>
      <w:marTop w:val="0"/>
      <w:marBottom w:val="0"/>
      <w:divBdr>
        <w:top w:val="none" w:sz="0" w:space="0" w:color="auto"/>
        <w:left w:val="none" w:sz="0" w:space="0" w:color="auto"/>
        <w:bottom w:val="none" w:sz="0" w:space="0" w:color="auto"/>
        <w:right w:val="none" w:sz="0" w:space="0" w:color="auto"/>
      </w:divBdr>
      <w:divsChild>
        <w:div w:id="1399281675">
          <w:marLeft w:val="0"/>
          <w:marRight w:val="0"/>
          <w:marTop w:val="0"/>
          <w:marBottom w:val="0"/>
          <w:divBdr>
            <w:top w:val="none" w:sz="0" w:space="0" w:color="auto"/>
            <w:left w:val="none" w:sz="0" w:space="0" w:color="auto"/>
            <w:bottom w:val="none" w:sz="0" w:space="0" w:color="auto"/>
            <w:right w:val="none" w:sz="0" w:space="0" w:color="auto"/>
          </w:divBdr>
        </w:div>
      </w:divsChild>
    </w:div>
    <w:div w:id="1720978753">
      <w:bodyDiv w:val="1"/>
      <w:marLeft w:val="0"/>
      <w:marRight w:val="0"/>
      <w:marTop w:val="0"/>
      <w:marBottom w:val="0"/>
      <w:divBdr>
        <w:top w:val="none" w:sz="0" w:space="0" w:color="auto"/>
        <w:left w:val="none" w:sz="0" w:space="0" w:color="auto"/>
        <w:bottom w:val="none" w:sz="0" w:space="0" w:color="auto"/>
        <w:right w:val="none" w:sz="0" w:space="0" w:color="auto"/>
      </w:divBdr>
      <w:divsChild>
        <w:div w:id="311252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Fikia</dc:creator>
  <cp:lastModifiedBy>samuel kibe</cp:lastModifiedBy>
  <cp:revision>4</cp:revision>
  <dcterms:created xsi:type="dcterms:W3CDTF">2018-05-24T19:33:00Z</dcterms:created>
  <dcterms:modified xsi:type="dcterms:W3CDTF">2018-05-25T01:50:00Z</dcterms:modified>
</cp:coreProperties>
</file>